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6EF23" w14:textId="77777777" w:rsidR="00527009" w:rsidRDefault="00527009" w:rsidP="00527009">
      <w:pPr>
        <w:jc w:val="center"/>
        <w:rPr>
          <w:b/>
          <w:bCs/>
        </w:rPr>
      </w:pPr>
      <w:r w:rsidRPr="00527009">
        <w:rPr>
          <w:b/>
          <w:bCs/>
        </w:rPr>
        <w:t>Southington Housing Authority</w:t>
      </w:r>
    </w:p>
    <w:p w14:paraId="1E414110" w14:textId="5766D219" w:rsidR="00527009" w:rsidRPr="00527009" w:rsidRDefault="00527009" w:rsidP="00527009">
      <w:pPr>
        <w:jc w:val="center"/>
        <w:rPr>
          <w:b/>
          <w:bCs/>
        </w:rPr>
      </w:pPr>
      <w:r w:rsidRPr="00527009">
        <w:rPr>
          <w:b/>
          <w:bCs/>
        </w:rPr>
        <w:t>General Pulaski CDBG Modernization Project Update</w:t>
      </w:r>
    </w:p>
    <w:p w14:paraId="4869CC64" w14:textId="62069057" w:rsidR="00527009" w:rsidRPr="00527009" w:rsidRDefault="00527009" w:rsidP="00527009">
      <w:pPr>
        <w:jc w:val="center"/>
      </w:pPr>
      <w:r>
        <w:rPr>
          <w:b/>
          <w:bCs/>
        </w:rPr>
        <w:t>Contractor</w:t>
      </w:r>
      <w:r w:rsidRPr="00527009">
        <w:rPr>
          <w:b/>
          <w:bCs/>
        </w:rPr>
        <w:t xml:space="preserve"> Meeting #5 – May 22, 2026</w:t>
      </w:r>
    </w:p>
    <w:p w14:paraId="1DD30068" w14:textId="77777777" w:rsidR="00527009" w:rsidRPr="00527009" w:rsidRDefault="00527009" w:rsidP="00527009">
      <w:pPr>
        <w:jc w:val="left"/>
      </w:pPr>
      <w:r w:rsidRPr="00527009">
        <w:rPr>
          <w:b/>
          <w:bCs/>
        </w:rPr>
        <w:t>Project Information</w:t>
      </w:r>
    </w:p>
    <w:p w14:paraId="42C354B9" w14:textId="77777777" w:rsidR="00527009" w:rsidRPr="00527009" w:rsidRDefault="00527009" w:rsidP="00527009">
      <w:pPr>
        <w:numPr>
          <w:ilvl w:val="0"/>
          <w:numId w:val="1"/>
        </w:numPr>
        <w:jc w:val="left"/>
      </w:pPr>
      <w:r w:rsidRPr="00527009">
        <w:rPr>
          <w:b/>
          <w:bCs/>
        </w:rPr>
        <w:t>Project:</w:t>
      </w:r>
      <w:r w:rsidRPr="00527009">
        <w:t xml:space="preserve"> General Pulaski Apartments Modernization Project (CDBG Project No. QAM 24-031)</w:t>
      </w:r>
    </w:p>
    <w:p w14:paraId="5A9606DC" w14:textId="77777777" w:rsidR="00527009" w:rsidRPr="00527009" w:rsidRDefault="00527009" w:rsidP="00527009">
      <w:pPr>
        <w:numPr>
          <w:ilvl w:val="0"/>
          <w:numId w:val="1"/>
        </w:numPr>
        <w:jc w:val="left"/>
      </w:pPr>
      <w:r w:rsidRPr="00527009">
        <w:rPr>
          <w:b/>
          <w:bCs/>
        </w:rPr>
        <w:t>Location:</w:t>
      </w:r>
      <w:r w:rsidRPr="00527009">
        <w:t xml:space="preserve"> 6 Carter Lane, Plantsville, CT</w:t>
      </w:r>
    </w:p>
    <w:p w14:paraId="489214F7" w14:textId="77777777" w:rsidR="00527009" w:rsidRPr="00527009" w:rsidRDefault="00527009" w:rsidP="00527009">
      <w:pPr>
        <w:numPr>
          <w:ilvl w:val="0"/>
          <w:numId w:val="1"/>
        </w:numPr>
        <w:jc w:val="left"/>
      </w:pPr>
      <w:r w:rsidRPr="00527009">
        <w:rPr>
          <w:b/>
          <w:bCs/>
        </w:rPr>
        <w:t>Meeting Date:</w:t>
      </w:r>
      <w:r w:rsidRPr="00527009">
        <w:t xml:space="preserve"> May 22, 2026</w:t>
      </w:r>
    </w:p>
    <w:p w14:paraId="273B28EA" w14:textId="77777777" w:rsidR="00527009" w:rsidRPr="00527009" w:rsidRDefault="00527009" w:rsidP="00527009">
      <w:pPr>
        <w:numPr>
          <w:ilvl w:val="0"/>
          <w:numId w:val="1"/>
        </w:numPr>
        <w:jc w:val="left"/>
      </w:pPr>
      <w:r w:rsidRPr="00527009">
        <w:rPr>
          <w:b/>
          <w:bCs/>
        </w:rPr>
        <w:t>General Contractor:</w:t>
      </w:r>
      <w:r w:rsidRPr="00527009">
        <w:t xml:space="preserve"> AVT Construction, Inc.</w:t>
      </w:r>
    </w:p>
    <w:p w14:paraId="239D630A" w14:textId="77777777" w:rsidR="00527009" w:rsidRPr="00527009" w:rsidRDefault="00527009" w:rsidP="00527009">
      <w:pPr>
        <w:numPr>
          <w:ilvl w:val="0"/>
          <w:numId w:val="1"/>
        </w:numPr>
        <w:jc w:val="left"/>
      </w:pPr>
      <w:r w:rsidRPr="00527009">
        <w:rPr>
          <w:b/>
          <w:bCs/>
        </w:rPr>
        <w:t>Next Scheduled Meeting:</w:t>
      </w:r>
      <w:r w:rsidRPr="00527009">
        <w:t xml:space="preserve"> June 2, 2026</w:t>
      </w:r>
    </w:p>
    <w:p w14:paraId="0EFE3C6E" w14:textId="77777777" w:rsidR="00527009" w:rsidRDefault="00527009" w:rsidP="00527009">
      <w:pPr>
        <w:jc w:val="left"/>
        <w:rPr>
          <w:b/>
          <w:bCs/>
        </w:rPr>
      </w:pPr>
    </w:p>
    <w:p w14:paraId="67ED3BCA" w14:textId="30DC5038" w:rsidR="00527009" w:rsidRPr="00527009" w:rsidRDefault="00527009" w:rsidP="00527009">
      <w:pPr>
        <w:jc w:val="left"/>
      </w:pPr>
      <w:r w:rsidRPr="00527009">
        <w:rPr>
          <w:b/>
          <w:bCs/>
        </w:rPr>
        <w:t>Attendees</w:t>
      </w:r>
    </w:p>
    <w:p w14:paraId="131BA753" w14:textId="77777777" w:rsidR="00527009" w:rsidRPr="00527009" w:rsidRDefault="00527009" w:rsidP="00527009">
      <w:pPr>
        <w:numPr>
          <w:ilvl w:val="0"/>
          <w:numId w:val="2"/>
        </w:numPr>
        <w:jc w:val="left"/>
      </w:pPr>
      <w:r w:rsidRPr="00527009">
        <w:t>Andrew Tarpill, QA+M Architecture</w:t>
      </w:r>
    </w:p>
    <w:p w14:paraId="26EEE70E" w14:textId="77777777" w:rsidR="00527009" w:rsidRPr="00527009" w:rsidRDefault="00527009" w:rsidP="00527009">
      <w:pPr>
        <w:numPr>
          <w:ilvl w:val="0"/>
          <w:numId w:val="2"/>
        </w:numPr>
        <w:jc w:val="left"/>
      </w:pPr>
      <w:r w:rsidRPr="00527009">
        <w:t>Kevin Meier, Southington Housing Authority</w:t>
      </w:r>
    </w:p>
    <w:p w14:paraId="3622DE00" w14:textId="77777777" w:rsidR="00527009" w:rsidRPr="00527009" w:rsidRDefault="00527009" w:rsidP="00527009">
      <w:pPr>
        <w:numPr>
          <w:ilvl w:val="0"/>
          <w:numId w:val="2"/>
        </w:numPr>
        <w:jc w:val="left"/>
      </w:pPr>
      <w:r w:rsidRPr="00527009">
        <w:t>Todd Mester, AVT Construction, Inc.</w:t>
      </w:r>
    </w:p>
    <w:p w14:paraId="72AB7EA3" w14:textId="77777777" w:rsidR="00527009" w:rsidRPr="00527009" w:rsidRDefault="00527009" w:rsidP="00527009">
      <w:pPr>
        <w:numPr>
          <w:ilvl w:val="0"/>
          <w:numId w:val="2"/>
        </w:numPr>
        <w:jc w:val="left"/>
      </w:pPr>
      <w:r w:rsidRPr="00527009">
        <w:t>Wayne Benton, AVT Construction, Inc.</w:t>
      </w:r>
    </w:p>
    <w:p w14:paraId="38262ED9" w14:textId="77777777" w:rsidR="00527009" w:rsidRPr="00527009" w:rsidRDefault="00527009" w:rsidP="00527009">
      <w:pPr>
        <w:numPr>
          <w:ilvl w:val="0"/>
          <w:numId w:val="2"/>
        </w:numPr>
        <w:jc w:val="left"/>
      </w:pPr>
      <w:r w:rsidRPr="00527009">
        <w:t>Jessica Johnson, A&amp;E Services Group, LLC</w:t>
      </w:r>
    </w:p>
    <w:p w14:paraId="2BE00995" w14:textId="77777777" w:rsidR="00527009" w:rsidRPr="00527009" w:rsidRDefault="00527009" w:rsidP="00527009">
      <w:pPr>
        <w:numPr>
          <w:ilvl w:val="0"/>
          <w:numId w:val="2"/>
        </w:numPr>
        <w:jc w:val="left"/>
      </w:pPr>
      <w:r w:rsidRPr="00527009">
        <w:t>Jeff Berube, B&amp;M Electrical &amp; Security LLC</w:t>
      </w:r>
    </w:p>
    <w:p w14:paraId="4CDC6F4C" w14:textId="77777777" w:rsidR="00527009" w:rsidRPr="00527009" w:rsidRDefault="00527009" w:rsidP="00527009">
      <w:pPr>
        <w:numPr>
          <w:ilvl w:val="0"/>
          <w:numId w:val="2"/>
        </w:numPr>
        <w:jc w:val="left"/>
      </w:pPr>
      <w:r w:rsidRPr="00527009">
        <w:t>Patrick Merriman, B&amp;M Electrical &amp; Security LLC</w:t>
      </w:r>
    </w:p>
    <w:p w14:paraId="04199AB1" w14:textId="77777777" w:rsidR="00527009" w:rsidRDefault="00527009" w:rsidP="00527009">
      <w:pPr>
        <w:jc w:val="left"/>
        <w:rPr>
          <w:b/>
          <w:bCs/>
        </w:rPr>
      </w:pPr>
    </w:p>
    <w:p w14:paraId="3FA68C1A" w14:textId="4A60F165" w:rsidR="00527009" w:rsidRPr="00527009" w:rsidRDefault="00527009" w:rsidP="00527009">
      <w:pPr>
        <w:jc w:val="left"/>
        <w:rPr>
          <w:b/>
          <w:bCs/>
        </w:rPr>
      </w:pPr>
      <w:r w:rsidRPr="00527009">
        <w:rPr>
          <w:b/>
          <w:bCs/>
        </w:rPr>
        <w:t>Recent Progress</w:t>
      </w:r>
    </w:p>
    <w:p w14:paraId="7359A4F3" w14:textId="77777777" w:rsidR="00527009" w:rsidRPr="00527009" w:rsidRDefault="00527009" w:rsidP="00527009">
      <w:pPr>
        <w:numPr>
          <w:ilvl w:val="0"/>
          <w:numId w:val="3"/>
        </w:numPr>
        <w:jc w:val="left"/>
      </w:pPr>
      <w:r w:rsidRPr="00527009">
        <w:t xml:space="preserve">Heat pump installation continued, with </w:t>
      </w:r>
      <w:r w:rsidRPr="00527009">
        <w:rPr>
          <w:b/>
          <w:bCs/>
        </w:rPr>
        <w:t>26 residential units completed</w:t>
      </w:r>
      <w:r w:rsidRPr="00527009">
        <w:t xml:space="preserve"> to date.</w:t>
      </w:r>
    </w:p>
    <w:p w14:paraId="5119E082" w14:textId="77777777" w:rsidR="00527009" w:rsidRPr="00527009" w:rsidRDefault="00527009" w:rsidP="00527009">
      <w:pPr>
        <w:numPr>
          <w:ilvl w:val="0"/>
          <w:numId w:val="3"/>
        </w:numPr>
        <w:jc w:val="left"/>
      </w:pPr>
      <w:r w:rsidRPr="00527009">
        <w:t>Site restoration efforts showed positive results, with newly seeded areas establishing well across most of the property.</w:t>
      </w:r>
    </w:p>
    <w:p w14:paraId="68C6BA29" w14:textId="77777777" w:rsidR="00527009" w:rsidRPr="00527009" w:rsidRDefault="00527009" w:rsidP="00527009">
      <w:pPr>
        <w:numPr>
          <w:ilvl w:val="0"/>
          <w:numId w:val="3"/>
        </w:numPr>
        <w:jc w:val="left"/>
      </w:pPr>
      <w:r w:rsidRPr="00527009">
        <w:t>Fire alarm equipment cabinets were delivered to the site, with additional equipment stored offsite pending installation.</w:t>
      </w:r>
    </w:p>
    <w:p w14:paraId="2AE0960E" w14:textId="77777777" w:rsidR="00527009" w:rsidRPr="00527009" w:rsidRDefault="00527009" w:rsidP="00527009">
      <w:pPr>
        <w:numPr>
          <w:ilvl w:val="0"/>
          <w:numId w:val="3"/>
        </w:numPr>
        <w:jc w:val="left"/>
      </w:pPr>
      <w:r w:rsidRPr="00527009">
        <w:t>Required subcontractor documentation was completed and submitted.</w:t>
      </w:r>
    </w:p>
    <w:p w14:paraId="51DFA99E" w14:textId="77777777" w:rsidR="00527009" w:rsidRDefault="00527009" w:rsidP="00527009">
      <w:pPr>
        <w:jc w:val="left"/>
        <w:rPr>
          <w:b/>
          <w:bCs/>
        </w:rPr>
      </w:pPr>
    </w:p>
    <w:p w14:paraId="04E964CA" w14:textId="65503A76" w:rsidR="00527009" w:rsidRPr="00527009" w:rsidRDefault="00527009" w:rsidP="00527009">
      <w:pPr>
        <w:jc w:val="left"/>
        <w:rPr>
          <w:b/>
          <w:bCs/>
        </w:rPr>
      </w:pPr>
      <w:r w:rsidRPr="00527009">
        <w:rPr>
          <w:b/>
          <w:bCs/>
        </w:rPr>
        <w:t>Upcoming Work</w:t>
      </w:r>
    </w:p>
    <w:p w14:paraId="08CC5AB9" w14:textId="77777777" w:rsidR="00527009" w:rsidRPr="00527009" w:rsidRDefault="00527009" w:rsidP="00527009">
      <w:pPr>
        <w:numPr>
          <w:ilvl w:val="0"/>
          <w:numId w:val="4"/>
        </w:numPr>
        <w:jc w:val="left"/>
      </w:pPr>
      <w:r w:rsidRPr="00527009">
        <w:t>Security camera system cabling installation is scheduled to begin.</w:t>
      </w:r>
    </w:p>
    <w:p w14:paraId="22C12DAC" w14:textId="77777777" w:rsidR="00527009" w:rsidRPr="00527009" w:rsidRDefault="00527009" w:rsidP="00527009">
      <w:pPr>
        <w:numPr>
          <w:ilvl w:val="0"/>
          <w:numId w:val="4"/>
        </w:numPr>
        <w:jc w:val="left"/>
      </w:pPr>
      <w:r w:rsidRPr="00527009">
        <w:t>Electrical work for rewiring heat pump circuits in residential units is expected to start.</w:t>
      </w:r>
    </w:p>
    <w:p w14:paraId="6801D761" w14:textId="77777777" w:rsidR="00527009" w:rsidRPr="00527009" w:rsidRDefault="00527009" w:rsidP="00527009">
      <w:pPr>
        <w:numPr>
          <w:ilvl w:val="0"/>
          <w:numId w:val="4"/>
        </w:numPr>
        <w:jc w:val="left"/>
      </w:pPr>
      <w:r w:rsidRPr="00527009">
        <w:t>Roof coating work is scheduled to begin.</w:t>
      </w:r>
    </w:p>
    <w:p w14:paraId="29B09169" w14:textId="77777777" w:rsidR="00527009" w:rsidRPr="00527009" w:rsidRDefault="00527009" w:rsidP="00527009">
      <w:pPr>
        <w:numPr>
          <w:ilvl w:val="0"/>
          <w:numId w:val="4"/>
        </w:numPr>
        <w:jc w:val="left"/>
      </w:pPr>
      <w:r w:rsidRPr="00527009">
        <w:t>Low-voltage fire alarm cabling is anticipated to arrive in mid-June, with preparation work underway so installation can proceed immediately upon delivery.</w:t>
      </w:r>
    </w:p>
    <w:p w14:paraId="75C73592" w14:textId="77777777" w:rsidR="00527009" w:rsidRPr="00527009" w:rsidRDefault="00527009" w:rsidP="00527009">
      <w:pPr>
        <w:numPr>
          <w:ilvl w:val="0"/>
          <w:numId w:val="4"/>
        </w:numPr>
        <w:jc w:val="left"/>
      </w:pPr>
      <w:r w:rsidRPr="00527009">
        <w:t>Fire alarm riser diagram resubmission is being finalized for review and approval.</w:t>
      </w:r>
    </w:p>
    <w:p w14:paraId="6263F63A" w14:textId="77777777" w:rsidR="00527009" w:rsidRDefault="00527009" w:rsidP="00527009">
      <w:pPr>
        <w:jc w:val="left"/>
        <w:rPr>
          <w:b/>
          <w:bCs/>
        </w:rPr>
      </w:pPr>
    </w:p>
    <w:p w14:paraId="765F065D" w14:textId="0C7AE9B2" w:rsidR="00527009" w:rsidRPr="00527009" w:rsidRDefault="00527009" w:rsidP="00527009">
      <w:pPr>
        <w:jc w:val="left"/>
        <w:rPr>
          <w:b/>
          <w:bCs/>
        </w:rPr>
      </w:pPr>
      <w:r w:rsidRPr="00527009">
        <w:rPr>
          <w:b/>
          <w:bCs/>
        </w:rPr>
        <w:t>Project Coordination</w:t>
      </w:r>
    </w:p>
    <w:p w14:paraId="36842661" w14:textId="77777777" w:rsidR="00527009" w:rsidRPr="00527009" w:rsidRDefault="00527009" w:rsidP="00527009">
      <w:pPr>
        <w:numPr>
          <w:ilvl w:val="0"/>
          <w:numId w:val="5"/>
        </w:numPr>
        <w:jc w:val="left"/>
      </w:pPr>
      <w:r w:rsidRPr="00527009">
        <w:t>The project team selected a 5-inch shake siding style for attic doghouse replacements. Final color selection is pending.</w:t>
      </w:r>
    </w:p>
    <w:p w14:paraId="06C1362D" w14:textId="77777777" w:rsidR="00527009" w:rsidRPr="00527009" w:rsidRDefault="00527009" w:rsidP="00527009">
      <w:pPr>
        <w:numPr>
          <w:ilvl w:val="0"/>
          <w:numId w:val="5"/>
        </w:numPr>
        <w:jc w:val="left"/>
      </w:pPr>
      <w:r w:rsidRPr="00527009">
        <w:t xml:space="preserve">Replacement of incorrectly installed heat pump </w:t>
      </w:r>
      <w:proofErr w:type="spellStart"/>
      <w:r w:rsidRPr="00527009">
        <w:t>lineset</w:t>
      </w:r>
      <w:proofErr w:type="spellEnd"/>
      <w:r w:rsidRPr="00527009">
        <w:t xml:space="preserve"> covers is ongoing to ensure consistency with project specifications.</w:t>
      </w:r>
    </w:p>
    <w:p w14:paraId="3D481525" w14:textId="77777777" w:rsidR="00527009" w:rsidRPr="00527009" w:rsidRDefault="00527009" w:rsidP="00527009">
      <w:pPr>
        <w:numPr>
          <w:ilvl w:val="0"/>
          <w:numId w:val="5"/>
        </w:numPr>
        <w:jc w:val="left"/>
      </w:pPr>
      <w:r w:rsidRPr="00527009">
        <w:t>Environmental abatement planning continues, with required documentation being coordinated between project partners.</w:t>
      </w:r>
    </w:p>
    <w:p w14:paraId="115FFA25" w14:textId="77777777" w:rsidR="00527009" w:rsidRPr="00527009" w:rsidRDefault="00527009" w:rsidP="00527009">
      <w:pPr>
        <w:numPr>
          <w:ilvl w:val="0"/>
          <w:numId w:val="5"/>
        </w:numPr>
        <w:jc w:val="left"/>
      </w:pPr>
      <w:r w:rsidRPr="00527009">
        <w:t>Daily construction logs are being maintained and submitted as required.</w:t>
      </w:r>
    </w:p>
    <w:p w14:paraId="79006260" w14:textId="77777777" w:rsidR="00527009" w:rsidRDefault="00527009" w:rsidP="00527009">
      <w:pPr>
        <w:jc w:val="left"/>
        <w:rPr>
          <w:b/>
          <w:bCs/>
        </w:rPr>
      </w:pPr>
    </w:p>
    <w:p w14:paraId="2A0C1EC8" w14:textId="53B244A5" w:rsidR="00527009" w:rsidRPr="00527009" w:rsidRDefault="00527009" w:rsidP="00527009">
      <w:pPr>
        <w:jc w:val="left"/>
        <w:rPr>
          <w:b/>
          <w:bCs/>
        </w:rPr>
      </w:pPr>
      <w:r w:rsidRPr="00527009">
        <w:rPr>
          <w:b/>
          <w:bCs/>
        </w:rPr>
        <w:t>Project Funding &amp; Change Orders</w:t>
      </w:r>
    </w:p>
    <w:p w14:paraId="2E05A11E" w14:textId="77777777" w:rsidR="00527009" w:rsidRPr="00527009" w:rsidRDefault="00527009" w:rsidP="00527009">
      <w:pPr>
        <w:numPr>
          <w:ilvl w:val="0"/>
          <w:numId w:val="6"/>
        </w:numPr>
        <w:jc w:val="left"/>
      </w:pPr>
      <w:r w:rsidRPr="00527009">
        <w:t>Pay Application #2 remains under review by the Connecticut Department of Housing.</w:t>
      </w:r>
    </w:p>
    <w:p w14:paraId="2902DA29" w14:textId="77777777" w:rsidR="00527009" w:rsidRPr="00527009" w:rsidRDefault="00527009" w:rsidP="00527009">
      <w:pPr>
        <w:numPr>
          <w:ilvl w:val="0"/>
          <w:numId w:val="6"/>
        </w:numPr>
        <w:jc w:val="left"/>
      </w:pPr>
      <w:r w:rsidRPr="00527009">
        <w:t>Pay Application #3 is being prepared for submission.</w:t>
      </w:r>
    </w:p>
    <w:p w14:paraId="6D781DB3" w14:textId="77777777" w:rsidR="00527009" w:rsidRPr="00527009" w:rsidRDefault="00527009" w:rsidP="00527009">
      <w:pPr>
        <w:numPr>
          <w:ilvl w:val="0"/>
          <w:numId w:val="6"/>
        </w:numPr>
        <w:jc w:val="left"/>
      </w:pPr>
      <w:r w:rsidRPr="00527009">
        <w:t>Change Order #1 was executed, covering:</w:t>
      </w:r>
    </w:p>
    <w:p w14:paraId="34184ED2" w14:textId="77777777" w:rsidR="00527009" w:rsidRPr="00527009" w:rsidRDefault="00527009" w:rsidP="00527009">
      <w:pPr>
        <w:numPr>
          <w:ilvl w:val="1"/>
          <w:numId w:val="6"/>
        </w:numPr>
        <w:jc w:val="left"/>
      </w:pPr>
      <w:r w:rsidRPr="00527009">
        <w:t>Bathroom and kitchen ductwork improvements.</w:t>
      </w:r>
    </w:p>
    <w:p w14:paraId="23948C42" w14:textId="77777777" w:rsidR="00527009" w:rsidRPr="00527009" w:rsidRDefault="00527009" w:rsidP="00527009">
      <w:pPr>
        <w:numPr>
          <w:ilvl w:val="1"/>
          <w:numId w:val="6"/>
        </w:numPr>
        <w:jc w:val="left"/>
      </w:pPr>
      <w:r w:rsidRPr="00527009">
        <w:lastRenderedPageBreak/>
        <w:t>Flat roof coating work.</w:t>
      </w:r>
    </w:p>
    <w:p w14:paraId="14D57BC6" w14:textId="77777777" w:rsidR="00527009" w:rsidRPr="00527009" w:rsidRDefault="00527009" w:rsidP="00527009">
      <w:pPr>
        <w:numPr>
          <w:ilvl w:val="0"/>
          <w:numId w:val="6"/>
        </w:numPr>
        <w:jc w:val="left"/>
      </w:pPr>
      <w:r w:rsidRPr="00527009">
        <w:t xml:space="preserve">Additional pricing is being developed for attic doghouse </w:t>
      </w:r>
      <w:proofErr w:type="gramStart"/>
      <w:r w:rsidRPr="00527009">
        <w:t>siding</w:t>
      </w:r>
      <w:proofErr w:type="gramEnd"/>
      <w:r w:rsidRPr="00527009">
        <w:t xml:space="preserve"> replacement and related exterior improvements.</w:t>
      </w:r>
    </w:p>
    <w:p w14:paraId="6DE8682A" w14:textId="77777777" w:rsidR="00527009" w:rsidRDefault="00527009" w:rsidP="00527009">
      <w:pPr>
        <w:jc w:val="left"/>
        <w:rPr>
          <w:b/>
          <w:bCs/>
        </w:rPr>
      </w:pPr>
    </w:p>
    <w:p w14:paraId="5CFA0C75" w14:textId="1ECB076B" w:rsidR="00527009" w:rsidRPr="00527009" w:rsidRDefault="00527009" w:rsidP="00527009">
      <w:pPr>
        <w:jc w:val="left"/>
        <w:rPr>
          <w:b/>
          <w:bCs/>
        </w:rPr>
      </w:pPr>
      <w:r w:rsidRPr="00527009">
        <w:rPr>
          <w:b/>
          <w:bCs/>
        </w:rPr>
        <w:t>Looking Ahead</w:t>
      </w:r>
    </w:p>
    <w:p w14:paraId="7FBCC0D0" w14:textId="77777777" w:rsidR="00527009" w:rsidRPr="00527009" w:rsidRDefault="00527009" w:rsidP="00527009">
      <w:pPr>
        <w:jc w:val="left"/>
      </w:pPr>
      <w:r w:rsidRPr="00527009">
        <w:t>The project continues to advance steadily, with major mechanical, electrical, roofing, fire alarm, and security system improvements progressing throughout the property. The Southington Housing Authority remains committed to improving the safety, efficiency, and long-term quality of housing for General Pulaski residents.</w:t>
      </w:r>
    </w:p>
    <w:p w14:paraId="2C2FF705" w14:textId="77777777" w:rsidR="00947B5D" w:rsidRDefault="00947B5D" w:rsidP="00527009">
      <w:pPr>
        <w:jc w:val="left"/>
      </w:pPr>
    </w:p>
    <w:sectPr w:rsidR="00947B5D" w:rsidSect="00783CC0">
      <w:footerReference w:type="default" r:id="rId7"/>
      <w:pgSz w:w="12240" w:h="15840" w:code="1"/>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E6C7C" w14:textId="77777777" w:rsidR="005A06C8" w:rsidRDefault="005A06C8" w:rsidP="00783CC0">
      <w:r>
        <w:separator/>
      </w:r>
    </w:p>
  </w:endnote>
  <w:endnote w:type="continuationSeparator" w:id="0">
    <w:p w14:paraId="2B8417CF" w14:textId="77777777" w:rsidR="005A06C8" w:rsidRDefault="005A06C8" w:rsidP="0078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609703"/>
      <w:docPartObj>
        <w:docPartGallery w:val="Page Numbers (Bottom of Page)"/>
        <w:docPartUnique/>
      </w:docPartObj>
    </w:sdtPr>
    <w:sdtContent>
      <w:sdt>
        <w:sdtPr>
          <w:id w:val="1728636285"/>
          <w:docPartObj>
            <w:docPartGallery w:val="Page Numbers (Top of Page)"/>
            <w:docPartUnique/>
          </w:docPartObj>
        </w:sdtPr>
        <w:sdtContent>
          <w:p w14:paraId="2C77E02C" w14:textId="3B457647" w:rsidR="00783CC0" w:rsidRDefault="00783CC0">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51FFB192" w14:textId="77777777" w:rsidR="00783CC0" w:rsidRDefault="00783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DABD1" w14:textId="77777777" w:rsidR="005A06C8" w:rsidRDefault="005A06C8" w:rsidP="00783CC0">
      <w:r>
        <w:separator/>
      </w:r>
    </w:p>
  </w:footnote>
  <w:footnote w:type="continuationSeparator" w:id="0">
    <w:p w14:paraId="5D365754" w14:textId="77777777" w:rsidR="005A06C8" w:rsidRDefault="005A06C8" w:rsidP="00783C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613C"/>
    <w:multiLevelType w:val="multilevel"/>
    <w:tmpl w:val="E8D83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B13BE"/>
    <w:multiLevelType w:val="multilevel"/>
    <w:tmpl w:val="3A76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E063F"/>
    <w:multiLevelType w:val="multilevel"/>
    <w:tmpl w:val="BF8E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3A408B"/>
    <w:multiLevelType w:val="multilevel"/>
    <w:tmpl w:val="B52E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D2558B"/>
    <w:multiLevelType w:val="multilevel"/>
    <w:tmpl w:val="DDCA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64046A"/>
    <w:multiLevelType w:val="multilevel"/>
    <w:tmpl w:val="0A38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0886682">
    <w:abstractNumId w:val="1"/>
  </w:num>
  <w:num w:numId="2" w16cid:durableId="232813105">
    <w:abstractNumId w:val="2"/>
  </w:num>
  <w:num w:numId="3" w16cid:durableId="2126192545">
    <w:abstractNumId w:val="3"/>
  </w:num>
  <w:num w:numId="4" w16cid:durableId="215701699">
    <w:abstractNumId w:val="4"/>
  </w:num>
  <w:num w:numId="5" w16cid:durableId="171453385">
    <w:abstractNumId w:val="5"/>
  </w:num>
  <w:num w:numId="6" w16cid:durableId="1091968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87"/>
    <w:rsid w:val="002252FE"/>
    <w:rsid w:val="00235787"/>
    <w:rsid w:val="002A01B8"/>
    <w:rsid w:val="00527009"/>
    <w:rsid w:val="00576015"/>
    <w:rsid w:val="005A06C8"/>
    <w:rsid w:val="00783CC0"/>
    <w:rsid w:val="00947B5D"/>
    <w:rsid w:val="00E615CD"/>
    <w:rsid w:val="00EC1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7FBA1"/>
  <w15:chartTrackingRefBased/>
  <w15:docId w15:val="{CC913322-3003-456F-9D50-86E9C0401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7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57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578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578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3578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3578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578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578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578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7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57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578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578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3578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357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357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357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357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357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7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78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78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357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5787"/>
    <w:rPr>
      <w:i/>
      <w:iCs/>
      <w:color w:val="404040" w:themeColor="text1" w:themeTint="BF"/>
    </w:rPr>
  </w:style>
  <w:style w:type="paragraph" w:styleId="ListParagraph">
    <w:name w:val="List Paragraph"/>
    <w:basedOn w:val="Normal"/>
    <w:uiPriority w:val="34"/>
    <w:qFormat/>
    <w:rsid w:val="00235787"/>
    <w:pPr>
      <w:ind w:left="720"/>
      <w:contextualSpacing/>
    </w:pPr>
  </w:style>
  <w:style w:type="character" w:styleId="IntenseEmphasis">
    <w:name w:val="Intense Emphasis"/>
    <w:basedOn w:val="DefaultParagraphFont"/>
    <w:uiPriority w:val="21"/>
    <w:qFormat/>
    <w:rsid w:val="00235787"/>
    <w:rPr>
      <w:i/>
      <w:iCs/>
      <w:color w:val="2F5496" w:themeColor="accent1" w:themeShade="BF"/>
    </w:rPr>
  </w:style>
  <w:style w:type="paragraph" w:styleId="IntenseQuote">
    <w:name w:val="Intense Quote"/>
    <w:basedOn w:val="Normal"/>
    <w:next w:val="Normal"/>
    <w:link w:val="IntenseQuoteChar"/>
    <w:uiPriority w:val="30"/>
    <w:qFormat/>
    <w:rsid w:val="002357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5787"/>
    <w:rPr>
      <w:i/>
      <w:iCs/>
      <w:color w:val="2F5496" w:themeColor="accent1" w:themeShade="BF"/>
    </w:rPr>
  </w:style>
  <w:style w:type="character" w:styleId="IntenseReference">
    <w:name w:val="Intense Reference"/>
    <w:basedOn w:val="DefaultParagraphFont"/>
    <w:uiPriority w:val="32"/>
    <w:qFormat/>
    <w:rsid w:val="00235787"/>
    <w:rPr>
      <w:b/>
      <w:bCs/>
      <w:smallCaps/>
      <w:color w:val="2F5496" w:themeColor="accent1" w:themeShade="BF"/>
      <w:spacing w:val="5"/>
    </w:rPr>
  </w:style>
  <w:style w:type="paragraph" w:styleId="Header">
    <w:name w:val="header"/>
    <w:basedOn w:val="Normal"/>
    <w:link w:val="HeaderChar"/>
    <w:uiPriority w:val="99"/>
    <w:unhideWhenUsed/>
    <w:rsid w:val="00783CC0"/>
    <w:pPr>
      <w:tabs>
        <w:tab w:val="center" w:pos="4680"/>
        <w:tab w:val="right" w:pos="9360"/>
      </w:tabs>
    </w:pPr>
  </w:style>
  <w:style w:type="character" w:customStyle="1" w:styleId="HeaderChar">
    <w:name w:val="Header Char"/>
    <w:basedOn w:val="DefaultParagraphFont"/>
    <w:link w:val="Header"/>
    <w:uiPriority w:val="99"/>
    <w:rsid w:val="00783CC0"/>
  </w:style>
  <w:style w:type="paragraph" w:styleId="Footer">
    <w:name w:val="footer"/>
    <w:basedOn w:val="Normal"/>
    <w:link w:val="FooterChar"/>
    <w:uiPriority w:val="99"/>
    <w:unhideWhenUsed/>
    <w:rsid w:val="00783CC0"/>
    <w:pPr>
      <w:tabs>
        <w:tab w:val="center" w:pos="4680"/>
        <w:tab w:val="right" w:pos="9360"/>
      </w:tabs>
    </w:pPr>
  </w:style>
  <w:style w:type="character" w:customStyle="1" w:styleId="FooterChar">
    <w:name w:val="Footer Char"/>
    <w:basedOn w:val="DefaultParagraphFont"/>
    <w:link w:val="Footer"/>
    <w:uiPriority w:val="99"/>
    <w:rsid w:val="00783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2298</Characters>
  <Application>Microsoft Office Word</Application>
  <DocSecurity>0</DocSecurity>
  <Lines>19</Lines>
  <Paragraphs>5</Paragraphs>
  <ScaleCrop>false</ScaleCrop>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Meier</dc:creator>
  <cp:keywords/>
  <dc:description/>
  <cp:lastModifiedBy>Kevin Meier</cp:lastModifiedBy>
  <cp:revision>3</cp:revision>
  <dcterms:created xsi:type="dcterms:W3CDTF">2026-06-17T13:43:00Z</dcterms:created>
  <dcterms:modified xsi:type="dcterms:W3CDTF">2026-06-17T13:44:00Z</dcterms:modified>
</cp:coreProperties>
</file>